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09" w:rsidRDefault="000C2EB9">
      <w:pPr>
        <w:rPr>
          <w:sz w:val="24"/>
          <w:szCs w:val="24"/>
        </w:rPr>
      </w:pPr>
      <w:r w:rsidRPr="000C2EB9">
        <w:rPr>
          <w:sz w:val="24"/>
          <w:szCs w:val="24"/>
        </w:rPr>
        <w:t>Name</w:t>
      </w:r>
      <w:proofErr w:type="gramStart"/>
      <w:r w:rsidRPr="000C2EB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 Date:______________________ Per:_______</w:t>
      </w:r>
    </w:p>
    <w:p w:rsidR="000C2EB9" w:rsidRDefault="000C2EB9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in complete sentences. </w:t>
      </w:r>
    </w:p>
    <w:p w:rsidR="000C2EB9" w:rsidRPr="000C2EB9" w:rsidRDefault="000C2EB9">
      <w:pPr>
        <w:rPr>
          <w:b/>
          <w:sz w:val="24"/>
          <w:szCs w:val="24"/>
          <w:u w:val="single"/>
        </w:rPr>
      </w:pPr>
      <w:r w:rsidRPr="000C2EB9">
        <w:rPr>
          <w:b/>
          <w:sz w:val="24"/>
          <w:szCs w:val="24"/>
          <w:u w:val="single"/>
        </w:rPr>
        <w:t xml:space="preserve">PEOFESSIONAL SIGN LANGAGE INTERPRETING: </w:t>
      </w:r>
    </w:p>
    <w:p w:rsidR="000C2EB9" w:rsidRDefault="000C2EB9">
      <w:pPr>
        <w:rPr>
          <w:sz w:val="24"/>
          <w:szCs w:val="24"/>
        </w:rPr>
      </w:pPr>
      <w:r w:rsidRPr="000C2EB9">
        <w:rPr>
          <w:sz w:val="24"/>
          <w:szCs w:val="24"/>
          <w:u w:val="single"/>
        </w:rPr>
        <w:t>Define</w:t>
      </w:r>
      <w:r>
        <w:rPr>
          <w:sz w:val="24"/>
          <w:szCs w:val="24"/>
        </w:rPr>
        <w:t xml:space="preserve">: </w:t>
      </w:r>
    </w:p>
    <w:p w:rsidR="000C2EB9" w:rsidRDefault="000C2EB9" w:rsidP="00C151A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Linguistic</w:t>
      </w:r>
    </w:p>
    <w:p w:rsidR="000C2EB9" w:rsidRDefault="000C2EB9" w:rsidP="00C151A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Cognitive</w:t>
      </w:r>
    </w:p>
    <w:p w:rsidR="000C2EB9" w:rsidRDefault="000C2EB9" w:rsidP="00C151A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RID</w:t>
      </w:r>
    </w:p>
    <w:p w:rsidR="000C2EB9" w:rsidRDefault="000C2EB9" w:rsidP="00C151A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Simultaneous</w:t>
      </w:r>
      <w:bookmarkStart w:id="0" w:name="_GoBack"/>
      <w:bookmarkEnd w:id="0"/>
    </w:p>
    <w:p w:rsidR="000C2EB9" w:rsidRDefault="000C2EB9" w:rsidP="00C151A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Consecutive</w:t>
      </w:r>
    </w:p>
    <w:p w:rsidR="000C2EB9" w:rsidRDefault="000C2EB9" w:rsidP="000C2EB9">
      <w:pPr>
        <w:rPr>
          <w:sz w:val="24"/>
          <w:szCs w:val="24"/>
        </w:rPr>
      </w:pPr>
      <w:r>
        <w:rPr>
          <w:sz w:val="24"/>
          <w:szCs w:val="24"/>
        </w:rPr>
        <w:t xml:space="preserve">Answer the following questions: </w:t>
      </w:r>
    </w:p>
    <w:p w:rsidR="000C2EB9" w:rsidRDefault="000C2EB9" w:rsidP="000C2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kinds of specializations are there that interpreters can go into? </w:t>
      </w:r>
    </w:p>
    <w:p w:rsidR="000C2EB9" w:rsidRDefault="000C2EB9" w:rsidP="000C2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simultaneous interpreting typically take place? </w:t>
      </w:r>
    </w:p>
    <w:p w:rsidR="000C2EB9" w:rsidRDefault="000C2EB9" w:rsidP="000C2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consecutive interpreting typically take place? </w:t>
      </w:r>
    </w:p>
    <w:p w:rsidR="000C2EB9" w:rsidRDefault="00C41D54" w:rsidP="000C2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working for an agency and being self-employed?</w:t>
      </w:r>
    </w:p>
    <w:p w:rsidR="00C41D54" w:rsidRDefault="00C41D54" w:rsidP="000C2E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responsible for payment? What act bright this about? </w:t>
      </w:r>
    </w:p>
    <w:p w:rsidR="006E25C6" w:rsidRPr="006E25C6" w:rsidRDefault="006E25C6" w:rsidP="006E25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PRACTICES</w:t>
      </w:r>
      <w:r w:rsidRPr="006E25C6">
        <w:rPr>
          <w:b/>
          <w:sz w:val="24"/>
          <w:szCs w:val="24"/>
          <w:u w:val="single"/>
        </w:rPr>
        <w:t xml:space="preserve">: </w:t>
      </w:r>
    </w:p>
    <w:p w:rsidR="006E25C6" w:rsidRDefault="006E25C6" w:rsidP="006E25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list the top 5 details you got from this section. </w:t>
      </w:r>
    </w:p>
    <w:p w:rsidR="006E25C6" w:rsidRDefault="006E25C6" w:rsidP="006E25C6">
      <w:pPr>
        <w:rPr>
          <w:b/>
          <w:sz w:val="24"/>
          <w:szCs w:val="24"/>
          <w:u w:val="single"/>
        </w:rPr>
      </w:pPr>
      <w:r w:rsidRPr="006E25C6">
        <w:rPr>
          <w:b/>
          <w:sz w:val="24"/>
          <w:szCs w:val="24"/>
          <w:u w:val="single"/>
        </w:rPr>
        <w:t xml:space="preserve">MULTIPLE ROLES IN </w:t>
      </w:r>
      <w:r w:rsidRPr="006E25C6">
        <w:rPr>
          <w:b/>
          <w:sz w:val="24"/>
          <w:szCs w:val="24"/>
          <w:u w:val="single"/>
        </w:rPr>
        <w:t>I</w:t>
      </w:r>
      <w:r w:rsidRPr="000C2EB9">
        <w:rPr>
          <w:b/>
          <w:sz w:val="24"/>
          <w:szCs w:val="24"/>
          <w:u w:val="single"/>
        </w:rPr>
        <w:t xml:space="preserve">NTERPRETING: </w:t>
      </w:r>
    </w:p>
    <w:p w:rsidR="006E25C6" w:rsidRPr="006E25C6" w:rsidRDefault="006E25C6" w:rsidP="006E25C6">
      <w:pPr>
        <w:rPr>
          <w:sz w:val="24"/>
          <w:szCs w:val="24"/>
        </w:rPr>
      </w:pPr>
      <w:r w:rsidRPr="006E25C6">
        <w:rPr>
          <w:sz w:val="24"/>
          <w:szCs w:val="24"/>
        </w:rPr>
        <w:t xml:space="preserve">How can </w:t>
      </w:r>
      <w:r>
        <w:rPr>
          <w:sz w:val="24"/>
          <w:szCs w:val="24"/>
        </w:rPr>
        <w:t xml:space="preserve">these types of dual role positions cause a problem? Pick two roles and discuss the different issues that can come up. </w:t>
      </w:r>
    </w:p>
    <w:p w:rsidR="006E25C6" w:rsidRDefault="006E25C6" w:rsidP="006E25C6">
      <w:pPr>
        <w:rPr>
          <w:sz w:val="24"/>
          <w:szCs w:val="24"/>
        </w:rPr>
      </w:pPr>
      <w:r>
        <w:rPr>
          <w:sz w:val="24"/>
          <w:szCs w:val="24"/>
        </w:rPr>
        <w:t xml:space="preserve">How could these issues be resolved? </w:t>
      </w:r>
    </w:p>
    <w:p w:rsidR="006E25C6" w:rsidRDefault="006E25C6" w:rsidP="006E25C6">
      <w:pPr>
        <w:rPr>
          <w:b/>
          <w:sz w:val="24"/>
          <w:szCs w:val="24"/>
          <w:u w:val="single"/>
        </w:rPr>
      </w:pPr>
      <w:r w:rsidRPr="006E25C6">
        <w:rPr>
          <w:b/>
          <w:sz w:val="24"/>
          <w:szCs w:val="24"/>
          <w:u w:val="single"/>
        </w:rPr>
        <w:t>TEAM IMTERPRETING:</w:t>
      </w:r>
    </w:p>
    <w:p w:rsidR="006E25C6" w:rsidRDefault="006E25C6" w:rsidP="006E25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would you use team interpreting? </w:t>
      </w:r>
    </w:p>
    <w:p w:rsidR="006E25C6" w:rsidRDefault="006E25C6" w:rsidP="006E25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CDI- Certified Deaf Interpreter? </w:t>
      </w:r>
    </w:p>
    <w:p w:rsidR="006E25C6" w:rsidRDefault="006E25C6" w:rsidP="006E25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 OVERVIEW OF K-12 EDUCATIONAL</w:t>
      </w:r>
      <w:r w:rsidRPr="006E25C6">
        <w:rPr>
          <w:b/>
          <w:sz w:val="24"/>
          <w:szCs w:val="24"/>
          <w:u w:val="single"/>
        </w:rPr>
        <w:t xml:space="preserve"> INTERPRETING: </w:t>
      </w:r>
    </w:p>
    <w:p w:rsidR="006E25C6" w:rsidRDefault="006E25C6" w:rsidP="006E25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Public Law 94-142</w:t>
      </w:r>
    </w:p>
    <w:p w:rsidR="006E25C6" w:rsidRDefault="006E25C6" w:rsidP="006E25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FAPE? </w:t>
      </w:r>
    </w:p>
    <w:p w:rsidR="006E25C6" w:rsidRDefault="006E25C6" w:rsidP="006E25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what skills an interpreter needs in the primary level and at the secondary level. </w:t>
      </w:r>
    </w:p>
    <w:p w:rsidR="006E25C6" w:rsidRDefault="006E25C6" w:rsidP="006E25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Outline what is required </w:t>
      </w:r>
      <w:r w:rsidR="00597F3B">
        <w:rPr>
          <w:sz w:val="24"/>
          <w:szCs w:val="24"/>
        </w:rPr>
        <w:t xml:space="preserve">of the interpreters as far as their education is concerned. </w:t>
      </w:r>
    </w:p>
    <w:p w:rsidR="00597F3B" w:rsidRDefault="00597F3B" w:rsidP="00597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think the top 3 aspect of the Professional Code of Conduct are? Why?</w:t>
      </w:r>
    </w:p>
    <w:p w:rsidR="00597F3B" w:rsidRDefault="00597F3B" w:rsidP="00597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you think are the top 2-4 points of the Non-Interpreting/Transliterating Duties section of the reading. </w:t>
      </w:r>
    </w:p>
    <w:p w:rsidR="00597F3B" w:rsidRDefault="00597F3B" w:rsidP="00597F3B">
      <w:pPr>
        <w:rPr>
          <w:b/>
          <w:sz w:val="24"/>
          <w:szCs w:val="24"/>
          <w:u w:val="single"/>
        </w:rPr>
      </w:pPr>
    </w:p>
    <w:p w:rsidR="00597F3B" w:rsidRDefault="00597F3B" w:rsidP="00597F3B">
      <w:pPr>
        <w:rPr>
          <w:b/>
          <w:sz w:val="24"/>
          <w:szCs w:val="24"/>
          <w:u w:val="single"/>
        </w:rPr>
      </w:pPr>
      <w:r w:rsidRPr="00597F3B">
        <w:rPr>
          <w:b/>
          <w:sz w:val="24"/>
          <w:szCs w:val="24"/>
          <w:u w:val="single"/>
        </w:rPr>
        <w:t>INTERPRETING</w:t>
      </w:r>
      <w:r>
        <w:rPr>
          <w:b/>
          <w:sz w:val="24"/>
          <w:szCs w:val="24"/>
          <w:u w:val="single"/>
        </w:rPr>
        <w:t xml:space="preserve"> IN LEGAL SETTINGS</w:t>
      </w:r>
      <w:r w:rsidRPr="00597F3B">
        <w:rPr>
          <w:b/>
          <w:sz w:val="24"/>
          <w:szCs w:val="24"/>
          <w:u w:val="single"/>
        </w:rPr>
        <w:t xml:space="preserve">: </w:t>
      </w:r>
    </w:p>
    <w:p w:rsidR="00597F3B" w:rsidRDefault="00597F3B" w:rsidP="00597F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Where can legal interpreting take place other than the </w:t>
      </w:r>
      <w:proofErr w:type="gramStart"/>
      <w:r>
        <w:rPr>
          <w:sz w:val="24"/>
          <w:szCs w:val="24"/>
        </w:rPr>
        <w:t>courtroom.</w:t>
      </w:r>
      <w:proofErr w:type="gramEnd"/>
      <w:r>
        <w:rPr>
          <w:sz w:val="24"/>
          <w:szCs w:val="24"/>
        </w:rPr>
        <w:t xml:space="preserve"> </w:t>
      </w:r>
    </w:p>
    <w:p w:rsidR="00597F3B" w:rsidRDefault="00B200EE" w:rsidP="00597F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section “Qualified Legal Interpreter”. </w:t>
      </w:r>
    </w:p>
    <w:p w:rsidR="00B200EE" w:rsidRDefault="00B200EE" w:rsidP="00597F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would a legal interpreter prepare for a job?</w:t>
      </w:r>
    </w:p>
    <w:p w:rsidR="00B200EE" w:rsidRDefault="00B200EE" w:rsidP="00597F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types of conflict can be </w:t>
      </w:r>
      <w:proofErr w:type="gramStart"/>
      <w:r>
        <w:rPr>
          <w:sz w:val="24"/>
          <w:szCs w:val="24"/>
        </w:rPr>
        <w:t>an issue for an interpreter please give</w:t>
      </w:r>
      <w:proofErr w:type="gramEnd"/>
      <w:r>
        <w:rPr>
          <w:sz w:val="24"/>
          <w:szCs w:val="24"/>
        </w:rPr>
        <w:t xml:space="preserve"> at least 3 examples. </w:t>
      </w:r>
    </w:p>
    <w:p w:rsidR="00B200EE" w:rsidRDefault="00B200EE" w:rsidP="00B20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section “Standard Practices-Court Interpreting”. </w:t>
      </w:r>
    </w:p>
    <w:p w:rsidR="00B200EE" w:rsidRDefault="00B200EE" w:rsidP="00B200EE">
      <w:pPr>
        <w:rPr>
          <w:b/>
          <w:sz w:val="24"/>
          <w:szCs w:val="24"/>
          <w:u w:val="single"/>
        </w:rPr>
      </w:pPr>
      <w:r w:rsidRPr="00597F3B">
        <w:rPr>
          <w:b/>
          <w:sz w:val="24"/>
          <w:szCs w:val="24"/>
          <w:u w:val="single"/>
        </w:rPr>
        <w:t>NTERPRETING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FOR INDIVIDUALS WHO ARE DEAF BLIND</w:t>
      </w:r>
      <w:r w:rsidRPr="00597F3B">
        <w:rPr>
          <w:b/>
          <w:sz w:val="24"/>
          <w:szCs w:val="24"/>
          <w:u w:val="single"/>
        </w:rPr>
        <w:t>:</w:t>
      </w:r>
    </w:p>
    <w:p w:rsidR="00B200EE" w:rsidRDefault="00B200EE" w:rsidP="00B200EE">
      <w:pPr>
        <w:rPr>
          <w:sz w:val="24"/>
          <w:szCs w:val="24"/>
        </w:rPr>
      </w:pPr>
      <w:r w:rsidRPr="00B200EE">
        <w:rPr>
          <w:sz w:val="24"/>
          <w:szCs w:val="24"/>
        </w:rPr>
        <w:t xml:space="preserve">Summarize this section. </w:t>
      </w:r>
    </w:p>
    <w:p w:rsidR="00B200EE" w:rsidRDefault="00B200EE" w:rsidP="00B200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VIDEO RELAY SERVICE INTERPRETING</w:t>
      </w:r>
      <w:r w:rsidRPr="00597F3B">
        <w:rPr>
          <w:b/>
          <w:sz w:val="24"/>
          <w:szCs w:val="24"/>
          <w:u w:val="single"/>
        </w:rPr>
        <w:t>:</w:t>
      </w:r>
    </w:p>
    <w:p w:rsidR="00B200EE" w:rsidRDefault="00B200EE" w:rsidP="00B200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VRS? </w:t>
      </w:r>
    </w:p>
    <w:p w:rsidR="00B200EE" w:rsidRDefault="00B200EE" w:rsidP="00B200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did VRS begin? </w:t>
      </w:r>
    </w:p>
    <w:p w:rsidR="00B200EE" w:rsidRDefault="00B200EE" w:rsidP="00B200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basic requirements? </w:t>
      </w:r>
    </w:p>
    <w:p w:rsidR="00B200EE" w:rsidRDefault="00B200EE" w:rsidP="00B200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FCC’s responsibilities? </w:t>
      </w:r>
    </w:p>
    <w:p w:rsidR="00B200EE" w:rsidRDefault="00C151A1" w:rsidP="00B200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Define: NTS, CMP, EPS, </w:t>
      </w:r>
      <w:proofErr w:type="gramStart"/>
      <w:r>
        <w:rPr>
          <w:sz w:val="24"/>
          <w:szCs w:val="24"/>
        </w:rPr>
        <w:t>CPC</w:t>
      </w:r>
      <w:proofErr w:type="gramEnd"/>
      <w:r>
        <w:rPr>
          <w:sz w:val="24"/>
          <w:szCs w:val="24"/>
        </w:rPr>
        <w:t xml:space="preserve">. </w:t>
      </w:r>
    </w:p>
    <w:p w:rsidR="00C151A1" w:rsidRPr="00B200EE" w:rsidRDefault="00C151A1" w:rsidP="00C151A1">
      <w:pPr>
        <w:pStyle w:val="ListParagraph"/>
        <w:rPr>
          <w:sz w:val="24"/>
          <w:szCs w:val="24"/>
        </w:rPr>
      </w:pPr>
    </w:p>
    <w:p w:rsidR="00597F3B" w:rsidRPr="00597F3B" w:rsidRDefault="00597F3B" w:rsidP="00597F3B">
      <w:pPr>
        <w:rPr>
          <w:sz w:val="24"/>
          <w:szCs w:val="24"/>
        </w:rPr>
      </w:pPr>
    </w:p>
    <w:p w:rsidR="006E25C6" w:rsidRPr="006E25C6" w:rsidRDefault="006E25C6" w:rsidP="006E25C6">
      <w:pPr>
        <w:rPr>
          <w:sz w:val="24"/>
          <w:szCs w:val="24"/>
        </w:rPr>
      </w:pPr>
    </w:p>
    <w:sectPr w:rsidR="006E25C6" w:rsidRPr="006E25C6" w:rsidSect="00C15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A5F"/>
    <w:multiLevelType w:val="hybridMultilevel"/>
    <w:tmpl w:val="D25C8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5E8"/>
    <w:multiLevelType w:val="hybridMultilevel"/>
    <w:tmpl w:val="22EAA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5177"/>
    <w:multiLevelType w:val="hybridMultilevel"/>
    <w:tmpl w:val="226C0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C3964"/>
    <w:multiLevelType w:val="hybridMultilevel"/>
    <w:tmpl w:val="F164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DB6"/>
    <w:multiLevelType w:val="hybridMultilevel"/>
    <w:tmpl w:val="C1289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9"/>
    <w:rsid w:val="000C2EB9"/>
    <w:rsid w:val="0012673E"/>
    <w:rsid w:val="001E354C"/>
    <w:rsid w:val="00597F3B"/>
    <w:rsid w:val="006E25C6"/>
    <w:rsid w:val="00B200EE"/>
    <w:rsid w:val="00C151A1"/>
    <w:rsid w:val="00C41D54"/>
    <w:rsid w:val="00F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cp:lastPrinted>2014-11-13T15:39:00Z</cp:lastPrinted>
  <dcterms:created xsi:type="dcterms:W3CDTF">2014-11-13T15:38:00Z</dcterms:created>
  <dcterms:modified xsi:type="dcterms:W3CDTF">2014-11-14T16:00:00Z</dcterms:modified>
</cp:coreProperties>
</file>